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bookmarkStart w:id="0" w:name="_GoBack"/>
      <w:bookmarkEnd w:id="0"/>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lastRenderedPageBreak/>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lastRenderedPageBreak/>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lastRenderedPageBreak/>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lastRenderedPageBreak/>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lastRenderedPageBreak/>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lastRenderedPageBreak/>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EB01F5" w:rsidP="00DF79B8">
      <w:pPr>
        <w:tabs>
          <w:tab w:val="left" w:pos="1276"/>
        </w:tabs>
      </w:pPr>
      <w:hyperlink r:id="rId5"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lastRenderedPageBreak/>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4B665B" w:rsidRDefault="00B255B7" w:rsidP="00B255B7">
      <w:pPr>
        <w:rPr>
          <w:rFonts w:cstheme="minorHAnsi"/>
          <w:lang w:val="en-US"/>
        </w:rPr>
      </w:pPr>
      <w:r w:rsidRPr="004B665B">
        <w:rPr>
          <w:lang w:val="en-US"/>
        </w:rPr>
        <w:t xml:space="preserve">Etalab, </w:t>
      </w:r>
      <w:r w:rsidR="00743F74" w:rsidRPr="004B665B">
        <w:rPr>
          <w:lang w:val="en-US"/>
        </w:rPr>
        <w:t xml:space="preserve">Capture d’écran 2021-08-06 à 20.54.30 </w:t>
      </w:r>
      <w:r w:rsidRPr="004B665B">
        <w:rPr>
          <w:lang w:val="en-US"/>
        </w:rPr>
        <w:t>(</w:t>
      </w:r>
      <w:r w:rsidRPr="004B665B">
        <w:rPr>
          <w:highlight w:val="yellow"/>
          <w:lang w:val="en-US"/>
        </w:rPr>
        <w:t>Ref 8</w:t>
      </w:r>
      <w:r w:rsidRPr="004B665B">
        <w:rPr>
          <w:lang w:val="en-US"/>
        </w:rPr>
        <w:t>) &gt;&gt;&gt; Hôpital  85.</w:t>
      </w:r>
      <w:r w:rsidR="00743F74" w:rsidRPr="004B665B">
        <w:rPr>
          <w:lang w:val="en-US"/>
        </w:rPr>
        <w:t>637</w:t>
      </w:r>
      <w:r w:rsidRPr="004B665B">
        <w:rPr>
          <w:lang w:val="en-US"/>
        </w:rPr>
        <w:t xml:space="preserve"> (</w:t>
      </w:r>
      <w:r w:rsidRPr="004B665B">
        <w:rPr>
          <w:highlight w:val="cyan"/>
          <w:lang w:val="en-US"/>
        </w:rPr>
        <w:t>+</w:t>
      </w:r>
      <w:r w:rsidR="00743F74" w:rsidRPr="004B665B">
        <w:rPr>
          <w:highlight w:val="cyan"/>
          <w:lang w:val="en-US"/>
        </w:rPr>
        <w:t>60</w:t>
      </w:r>
      <w:r w:rsidRPr="004B665B">
        <w:rPr>
          <w:lang w:val="en-US"/>
        </w:rPr>
        <w:t xml:space="preserve">) </w:t>
      </w:r>
      <w:r w:rsidRPr="004B665B">
        <w:rPr>
          <w:rFonts w:cstheme="minorHAnsi"/>
          <w:lang w:val="en-US"/>
        </w:rPr>
        <w:t>&gt;&gt;&gt;Total</w:t>
      </w:r>
    </w:p>
    <w:p w:rsidR="00E32AC9" w:rsidRPr="004B665B"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lastRenderedPageBreak/>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lastRenderedPageBreak/>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lastRenderedPageBreak/>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lastRenderedPageBreak/>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lastRenderedPageBreak/>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lastRenderedPageBreak/>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lastRenderedPageBreak/>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lastRenderedPageBreak/>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226D53" w:rsidRDefault="00515D50" w:rsidP="00515D50">
      <w:pPr>
        <w:pStyle w:val="Titre1"/>
        <w:rPr>
          <w:rFonts w:asciiTheme="minorHAnsi" w:hAnsiTheme="minorHAnsi" w:cstheme="minorHAnsi"/>
          <w:color w:val="000000" w:themeColor="text1"/>
          <w:sz w:val="24"/>
          <w:szCs w:val="24"/>
          <w:lang w:val="en-US"/>
        </w:rPr>
      </w:pPr>
      <w:r w:rsidRPr="00226D53">
        <w:rPr>
          <w:rFonts w:asciiTheme="minorHAnsi" w:hAnsiTheme="minorHAnsi" w:cstheme="minorHAnsi"/>
          <w:color w:val="000000" w:themeColor="text1"/>
          <w:sz w:val="24"/>
          <w:szCs w:val="24"/>
          <w:lang w:val="en-US"/>
        </w:rPr>
        <w:t>Etalab, Capture d’écran 2021-04-13 à 21.22.25 (</w:t>
      </w:r>
      <w:r w:rsidRPr="00226D53">
        <w:rPr>
          <w:rFonts w:asciiTheme="minorHAnsi" w:hAnsiTheme="minorHAnsi" w:cstheme="minorHAnsi"/>
          <w:color w:val="000000" w:themeColor="text1"/>
          <w:sz w:val="24"/>
          <w:szCs w:val="24"/>
          <w:highlight w:val="yellow"/>
          <w:lang w:val="en-US"/>
        </w:rPr>
        <w:t>Ref 8</w:t>
      </w:r>
      <w:r w:rsidRPr="00226D53">
        <w:rPr>
          <w:rFonts w:asciiTheme="minorHAnsi" w:hAnsiTheme="minorHAnsi" w:cstheme="minorHAnsi"/>
          <w:color w:val="000000" w:themeColor="text1"/>
          <w:sz w:val="24"/>
          <w:szCs w:val="24"/>
          <w:lang w:val="en-US"/>
        </w:rPr>
        <w:t xml:space="preserve">) &gt;&gt;&gt; 26.145 ESMS et Hôpital  </w:t>
      </w:r>
      <w:r w:rsidRPr="00226D53">
        <w:rPr>
          <w:rFonts w:asciiTheme="minorHAnsi" w:hAnsiTheme="minorHAnsi" w:cstheme="minorHAnsi"/>
          <w:sz w:val="24"/>
          <w:szCs w:val="24"/>
          <w:lang w:val="en-US"/>
        </w:rPr>
        <w:t>73.335</w:t>
      </w:r>
      <w:r w:rsidRPr="00226D53">
        <w:rPr>
          <w:rFonts w:cstheme="minorHAnsi"/>
          <w:lang w:val="en-US"/>
        </w:rPr>
        <w:t xml:space="preserve"> </w:t>
      </w:r>
      <w:r w:rsidRPr="00226D53">
        <w:rPr>
          <w:rFonts w:asciiTheme="minorHAnsi" w:hAnsiTheme="minorHAnsi" w:cstheme="minorHAnsi"/>
          <w:color w:val="000000" w:themeColor="text1"/>
          <w:sz w:val="24"/>
          <w:szCs w:val="24"/>
          <w:lang w:val="en-US"/>
        </w:rPr>
        <w:t>(</w:t>
      </w:r>
      <w:r w:rsidRPr="00226D53">
        <w:rPr>
          <w:rFonts w:asciiTheme="minorHAnsi" w:hAnsiTheme="minorHAnsi" w:cstheme="minorHAnsi"/>
          <w:color w:val="000000" w:themeColor="text1"/>
          <w:sz w:val="24"/>
          <w:szCs w:val="24"/>
          <w:highlight w:val="cyan"/>
          <w:lang w:val="en-US"/>
        </w:rPr>
        <w:t>+324</w:t>
      </w:r>
      <w:r w:rsidRPr="00226D53">
        <w:rPr>
          <w:rFonts w:asciiTheme="minorHAnsi" w:hAnsiTheme="minorHAnsi" w:cstheme="minorHAnsi"/>
          <w:color w:val="000000" w:themeColor="text1"/>
          <w:sz w:val="24"/>
          <w:szCs w:val="24"/>
          <w:lang w:val="en-US"/>
        </w:rPr>
        <w:t xml:space="preserve">) &gt;&gt;&gt; Total 99.480  </w:t>
      </w:r>
    </w:p>
    <w:p w:rsidR="00515D50" w:rsidRPr="00226D53"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lastRenderedPageBreak/>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lastRenderedPageBreak/>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lastRenderedPageBreak/>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lastRenderedPageBreak/>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lastRenderedPageBreak/>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lastRenderedPageBreak/>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lastRenderedPageBreak/>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lastRenderedPageBreak/>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lastRenderedPageBreak/>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lastRenderedPageBreak/>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lastRenderedPageBreak/>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lastRenderedPageBreak/>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lastRenderedPageBreak/>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lastRenderedPageBreak/>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lastRenderedPageBreak/>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lastRenderedPageBreak/>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lastRenderedPageBreak/>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lastRenderedPageBreak/>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lastRenderedPageBreak/>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lastRenderedPageBreak/>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EB01F5" w:rsidP="00F14BAC">
      <w:hyperlink r:id="rId6"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5F23"/>
    <w:rsid w:val="00013DA2"/>
    <w:rsid w:val="00023BAA"/>
    <w:rsid w:val="00023D1C"/>
    <w:rsid w:val="000254B3"/>
    <w:rsid w:val="00030DA1"/>
    <w:rsid w:val="000316B0"/>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77A"/>
    <w:rsid w:val="00087D7D"/>
    <w:rsid w:val="00094660"/>
    <w:rsid w:val="000950BD"/>
    <w:rsid w:val="000A016E"/>
    <w:rsid w:val="000A4E73"/>
    <w:rsid w:val="000A6B42"/>
    <w:rsid w:val="000A6C61"/>
    <w:rsid w:val="000B0F6C"/>
    <w:rsid w:val="000B7D36"/>
    <w:rsid w:val="000C515F"/>
    <w:rsid w:val="000D33B7"/>
    <w:rsid w:val="000D393C"/>
    <w:rsid w:val="000D588A"/>
    <w:rsid w:val="000E024F"/>
    <w:rsid w:val="000E5712"/>
    <w:rsid w:val="000F2AE9"/>
    <w:rsid w:val="000F53AF"/>
    <w:rsid w:val="000F6ECD"/>
    <w:rsid w:val="0010113F"/>
    <w:rsid w:val="00102F70"/>
    <w:rsid w:val="00103414"/>
    <w:rsid w:val="0011037C"/>
    <w:rsid w:val="001177DD"/>
    <w:rsid w:val="00130037"/>
    <w:rsid w:val="0013564C"/>
    <w:rsid w:val="0014384D"/>
    <w:rsid w:val="001454E6"/>
    <w:rsid w:val="00147606"/>
    <w:rsid w:val="001503CD"/>
    <w:rsid w:val="00151015"/>
    <w:rsid w:val="00154427"/>
    <w:rsid w:val="001570AE"/>
    <w:rsid w:val="001573AB"/>
    <w:rsid w:val="00162ECB"/>
    <w:rsid w:val="00165D50"/>
    <w:rsid w:val="001667C5"/>
    <w:rsid w:val="0017104B"/>
    <w:rsid w:val="00174C64"/>
    <w:rsid w:val="0017601B"/>
    <w:rsid w:val="0017641B"/>
    <w:rsid w:val="001829A5"/>
    <w:rsid w:val="00183E0C"/>
    <w:rsid w:val="00197DD7"/>
    <w:rsid w:val="001A0CDE"/>
    <w:rsid w:val="001A7344"/>
    <w:rsid w:val="001B3C52"/>
    <w:rsid w:val="001B4C77"/>
    <w:rsid w:val="001B5841"/>
    <w:rsid w:val="001B76CE"/>
    <w:rsid w:val="001C2CC6"/>
    <w:rsid w:val="001C4119"/>
    <w:rsid w:val="001D4727"/>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77805"/>
    <w:rsid w:val="002805F6"/>
    <w:rsid w:val="0028464E"/>
    <w:rsid w:val="002A05FA"/>
    <w:rsid w:val="002A1031"/>
    <w:rsid w:val="002A2FF0"/>
    <w:rsid w:val="002A32D0"/>
    <w:rsid w:val="002A7DA5"/>
    <w:rsid w:val="002B2728"/>
    <w:rsid w:val="002B3355"/>
    <w:rsid w:val="002B385C"/>
    <w:rsid w:val="002B59BE"/>
    <w:rsid w:val="002C1313"/>
    <w:rsid w:val="002C37CD"/>
    <w:rsid w:val="002C5316"/>
    <w:rsid w:val="002C64CC"/>
    <w:rsid w:val="002D7EBF"/>
    <w:rsid w:val="002E15BD"/>
    <w:rsid w:val="002E28D5"/>
    <w:rsid w:val="002E51B7"/>
    <w:rsid w:val="002F113D"/>
    <w:rsid w:val="002F35B8"/>
    <w:rsid w:val="00301710"/>
    <w:rsid w:val="00313A59"/>
    <w:rsid w:val="00320A4B"/>
    <w:rsid w:val="00325D2E"/>
    <w:rsid w:val="003278C9"/>
    <w:rsid w:val="00332516"/>
    <w:rsid w:val="00337671"/>
    <w:rsid w:val="00344013"/>
    <w:rsid w:val="003443A1"/>
    <w:rsid w:val="003576A8"/>
    <w:rsid w:val="0036050F"/>
    <w:rsid w:val="00360E1B"/>
    <w:rsid w:val="00367AA7"/>
    <w:rsid w:val="00374363"/>
    <w:rsid w:val="0037573F"/>
    <w:rsid w:val="00375CA3"/>
    <w:rsid w:val="003777D8"/>
    <w:rsid w:val="0038374B"/>
    <w:rsid w:val="00384207"/>
    <w:rsid w:val="00384751"/>
    <w:rsid w:val="0038500A"/>
    <w:rsid w:val="00386BCB"/>
    <w:rsid w:val="003955D9"/>
    <w:rsid w:val="003A011E"/>
    <w:rsid w:val="003A0AF6"/>
    <w:rsid w:val="003B4B59"/>
    <w:rsid w:val="003C0D62"/>
    <w:rsid w:val="003C4C4B"/>
    <w:rsid w:val="003D7B4A"/>
    <w:rsid w:val="003E5DD9"/>
    <w:rsid w:val="003F0B4C"/>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5104F"/>
    <w:rsid w:val="00456296"/>
    <w:rsid w:val="0045685C"/>
    <w:rsid w:val="00460396"/>
    <w:rsid w:val="00460BC7"/>
    <w:rsid w:val="00462370"/>
    <w:rsid w:val="004667FA"/>
    <w:rsid w:val="00466A32"/>
    <w:rsid w:val="00474C94"/>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2AD5"/>
    <w:rsid w:val="004E3DE5"/>
    <w:rsid w:val="004E4F63"/>
    <w:rsid w:val="004E590D"/>
    <w:rsid w:val="004E7789"/>
    <w:rsid w:val="004F52D2"/>
    <w:rsid w:val="00500158"/>
    <w:rsid w:val="0050299C"/>
    <w:rsid w:val="005035A0"/>
    <w:rsid w:val="00506EAB"/>
    <w:rsid w:val="00511C65"/>
    <w:rsid w:val="0051299D"/>
    <w:rsid w:val="00512FB8"/>
    <w:rsid w:val="00513161"/>
    <w:rsid w:val="00514F24"/>
    <w:rsid w:val="00515D50"/>
    <w:rsid w:val="005261F2"/>
    <w:rsid w:val="00526631"/>
    <w:rsid w:val="00530783"/>
    <w:rsid w:val="00531BC0"/>
    <w:rsid w:val="005334B2"/>
    <w:rsid w:val="00541D58"/>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0F56"/>
    <w:rsid w:val="005A1719"/>
    <w:rsid w:val="005A46F5"/>
    <w:rsid w:val="005A4D08"/>
    <w:rsid w:val="005A5EB1"/>
    <w:rsid w:val="005B0C24"/>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15C7"/>
    <w:rsid w:val="00602937"/>
    <w:rsid w:val="006072E6"/>
    <w:rsid w:val="0061142C"/>
    <w:rsid w:val="00612778"/>
    <w:rsid w:val="006130BB"/>
    <w:rsid w:val="00614D72"/>
    <w:rsid w:val="00617A60"/>
    <w:rsid w:val="006239A1"/>
    <w:rsid w:val="006246E0"/>
    <w:rsid w:val="00630462"/>
    <w:rsid w:val="00630F00"/>
    <w:rsid w:val="00634F4A"/>
    <w:rsid w:val="006362F2"/>
    <w:rsid w:val="0064206D"/>
    <w:rsid w:val="00644EA7"/>
    <w:rsid w:val="00645FD3"/>
    <w:rsid w:val="00646BDA"/>
    <w:rsid w:val="00647AFE"/>
    <w:rsid w:val="0065507C"/>
    <w:rsid w:val="00655260"/>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BCD"/>
    <w:rsid w:val="006C1A6E"/>
    <w:rsid w:val="006C3C9E"/>
    <w:rsid w:val="006D06A0"/>
    <w:rsid w:val="006D7310"/>
    <w:rsid w:val="006E0312"/>
    <w:rsid w:val="006E29D3"/>
    <w:rsid w:val="006E7EED"/>
    <w:rsid w:val="006F7138"/>
    <w:rsid w:val="00701F69"/>
    <w:rsid w:val="0070396B"/>
    <w:rsid w:val="00703A26"/>
    <w:rsid w:val="007066F0"/>
    <w:rsid w:val="00706989"/>
    <w:rsid w:val="00706B88"/>
    <w:rsid w:val="00713DB7"/>
    <w:rsid w:val="0071543E"/>
    <w:rsid w:val="00717BCD"/>
    <w:rsid w:val="007250AF"/>
    <w:rsid w:val="0072716E"/>
    <w:rsid w:val="0073352D"/>
    <w:rsid w:val="00734163"/>
    <w:rsid w:val="00743F74"/>
    <w:rsid w:val="00746EFA"/>
    <w:rsid w:val="00752665"/>
    <w:rsid w:val="00756ED5"/>
    <w:rsid w:val="0076799A"/>
    <w:rsid w:val="00771B14"/>
    <w:rsid w:val="007744D3"/>
    <w:rsid w:val="00775EEC"/>
    <w:rsid w:val="00777B2E"/>
    <w:rsid w:val="007827D4"/>
    <w:rsid w:val="00790ABC"/>
    <w:rsid w:val="00794C0A"/>
    <w:rsid w:val="00794F62"/>
    <w:rsid w:val="00795EF1"/>
    <w:rsid w:val="00796C29"/>
    <w:rsid w:val="00797A07"/>
    <w:rsid w:val="007A52A7"/>
    <w:rsid w:val="007A6C85"/>
    <w:rsid w:val="007B09A1"/>
    <w:rsid w:val="007B3C91"/>
    <w:rsid w:val="007C408F"/>
    <w:rsid w:val="007C492B"/>
    <w:rsid w:val="007C4C2A"/>
    <w:rsid w:val="007C6BA0"/>
    <w:rsid w:val="007D1E96"/>
    <w:rsid w:val="007E055A"/>
    <w:rsid w:val="007E4654"/>
    <w:rsid w:val="007E6006"/>
    <w:rsid w:val="007E788D"/>
    <w:rsid w:val="007F39ED"/>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9029E"/>
    <w:rsid w:val="008A2A9C"/>
    <w:rsid w:val="008A4722"/>
    <w:rsid w:val="008B099E"/>
    <w:rsid w:val="008B5BB0"/>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D7B"/>
    <w:rsid w:val="009213AA"/>
    <w:rsid w:val="00921CF8"/>
    <w:rsid w:val="00935AD6"/>
    <w:rsid w:val="0093695E"/>
    <w:rsid w:val="00940EE3"/>
    <w:rsid w:val="009449E5"/>
    <w:rsid w:val="0094575C"/>
    <w:rsid w:val="009471EA"/>
    <w:rsid w:val="00947ACF"/>
    <w:rsid w:val="00950022"/>
    <w:rsid w:val="00950DA3"/>
    <w:rsid w:val="00950F33"/>
    <w:rsid w:val="00953587"/>
    <w:rsid w:val="009545B7"/>
    <w:rsid w:val="00956080"/>
    <w:rsid w:val="0095683C"/>
    <w:rsid w:val="00964A82"/>
    <w:rsid w:val="00966C0B"/>
    <w:rsid w:val="00971548"/>
    <w:rsid w:val="00972098"/>
    <w:rsid w:val="009729AC"/>
    <w:rsid w:val="00974242"/>
    <w:rsid w:val="009746C9"/>
    <w:rsid w:val="00974BCC"/>
    <w:rsid w:val="00982514"/>
    <w:rsid w:val="00985A2B"/>
    <w:rsid w:val="00986E4E"/>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55BA"/>
    <w:rsid w:val="00A46E99"/>
    <w:rsid w:val="00A512B9"/>
    <w:rsid w:val="00A52055"/>
    <w:rsid w:val="00A545A5"/>
    <w:rsid w:val="00A547CD"/>
    <w:rsid w:val="00A54D36"/>
    <w:rsid w:val="00A558E1"/>
    <w:rsid w:val="00A601BF"/>
    <w:rsid w:val="00A61308"/>
    <w:rsid w:val="00A7332E"/>
    <w:rsid w:val="00A86DE6"/>
    <w:rsid w:val="00A90693"/>
    <w:rsid w:val="00A9364A"/>
    <w:rsid w:val="00AA05D1"/>
    <w:rsid w:val="00AA2D49"/>
    <w:rsid w:val="00AA2FF5"/>
    <w:rsid w:val="00AA6993"/>
    <w:rsid w:val="00AC0B53"/>
    <w:rsid w:val="00AC208A"/>
    <w:rsid w:val="00AC28F4"/>
    <w:rsid w:val="00AC30D6"/>
    <w:rsid w:val="00AC5F85"/>
    <w:rsid w:val="00AC657A"/>
    <w:rsid w:val="00AC6768"/>
    <w:rsid w:val="00AD056C"/>
    <w:rsid w:val="00AD05A1"/>
    <w:rsid w:val="00AD73BB"/>
    <w:rsid w:val="00AE177E"/>
    <w:rsid w:val="00AE6A44"/>
    <w:rsid w:val="00AF1260"/>
    <w:rsid w:val="00AF5CA1"/>
    <w:rsid w:val="00B10665"/>
    <w:rsid w:val="00B20764"/>
    <w:rsid w:val="00B20B97"/>
    <w:rsid w:val="00B20E50"/>
    <w:rsid w:val="00B255B7"/>
    <w:rsid w:val="00B2679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3149"/>
    <w:rsid w:val="00BB4BBC"/>
    <w:rsid w:val="00BB5085"/>
    <w:rsid w:val="00BB7C31"/>
    <w:rsid w:val="00BC1EE2"/>
    <w:rsid w:val="00BC2EF1"/>
    <w:rsid w:val="00BC4DBF"/>
    <w:rsid w:val="00BD1312"/>
    <w:rsid w:val="00BD1366"/>
    <w:rsid w:val="00BD4D6A"/>
    <w:rsid w:val="00BD655A"/>
    <w:rsid w:val="00BD7161"/>
    <w:rsid w:val="00BE56C9"/>
    <w:rsid w:val="00BF2CCC"/>
    <w:rsid w:val="00C062E8"/>
    <w:rsid w:val="00C07A51"/>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5E22"/>
    <w:rsid w:val="00CE0496"/>
    <w:rsid w:val="00CE2F3B"/>
    <w:rsid w:val="00CE36C5"/>
    <w:rsid w:val="00D01CD2"/>
    <w:rsid w:val="00D05BD0"/>
    <w:rsid w:val="00D061D3"/>
    <w:rsid w:val="00D07D0F"/>
    <w:rsid w:val="00D10F94"/>
    <w:rsid w:val="00D125E2"/>
    <w:rsid w:val="00D14185"/>
    <w:rsid w:val="00D177B0"/>
    <w:rsid w:val="00D20F72"/>
    <w:rsid w:val="00D269C0"/>
    <w:rsid w:val="00D26E61"/>
    <w:rsid w:val="00D315EC"/>
    <w:rsid w:val="00D31707"/>
    <w:rsid w:val="00D348B5"/>
    <w:rsid w:val="00D4051A"/>
    <w:rsid w:val="00D4211B"/>
    <w:rsid w:val="00D50B1F"/>
    <w:rsid w:val="00D518B7"/>
    <w:rsid w:val="00D55B0F"/>
    <w:rsid w:val="00D57107"/>
    <w:rsid w:val="00D60CEE"/>
    <w:rsid w:val="00D6170D"/>
    <w:rsid w:val="00D6696A"/>
    <w:rsid w:val="00D72AED"/>
    <w:rsid w:val="00D73844"/>
    <w:rsid w:val="00D77F0C"/>
    <w:rsid w:val="00D804C9"/>
    <w:rsid w:val="00D83A23"/>
    <w:rsid w:val="00D8491F"/>
    <w:rsid w:val="00D93AFD"/>
    <w:rsid w:val="00D944CE"/>
    <w:rsid w:val="00D97956"/>
    <w:rsid w:val="00DA1D26"/>
    <w:rsid w:val="00DA3056"/>
    <w:rsid w:val="00DA6B6A"/>
    <w:rsid w:val="00DB465E"/>
    <w:rsid w:val="00DB5571"/>
    <w:rsid w:val="00DB6710"/>
    <w:rsid w:val="00DC4199"/>
    <w:rsid w:val="00DC513D"/>
    <w:rsid w:val="00DC554A"/>
    <w:rsid w:val="00DC6EFC"/>
    <w:rsid w:val="00DE6A8C"/>
    <w:rsid w:val="00DE7368"/>
    <w:rsid w:val="00DE7662"/>
    <w:rsid w:val="00DF3AF8"/>
    <w:rsid w:val="00DF3E4D"/>
    <w:rsid w:val="00DF5A54"/>
    <w:rsid w:val="00DF79B8"/>
    <w:rsid w:val="00E0303E"/>
    <w:rsid w:val="00E10BD4"/>
    <w:rsid w:val="00E112DC"/>
    <w:rsid w:val="00E1269F"/>
    <w:rsid w:val="00E137D0"/>
    <w:rsid w:val="00E16245"/>
    <w:rsid w:val="00E1631B"/>
    <w:rsid w:val="00E16A21"/>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82DE9"/>
    <w:rsid w:val="00E830E0"/>
    <w:rsid w:val="00E832B1"/>
    <w:rsid w:val="00E874CC"/>
    <w:rsid w:val="00E875D9"/>
    <w:rsid w:val="00E93324"/>
    <w:rsid w:val="00E94237"/>
    <w:rsid w:val="00E94B06"/>
    <w:rsid w:val="00E962FA"/>
    <w:rsid w:val="00EA10C8"/>
    <w:rsid w:val="00EA226C"/>
    <w:rsid w:val="00EA5A09"/>
    <w:rsid w:val="00EA5F06"/>
    <w:rsid w:val="00EA781A"/>
    <w:rsid w:val="00EB01F5"/>
    <w:rsid w:val="00EB24FC"/>
    <w:rsid w:val="00EB61EA"/>
    <w:rsid w:val="00EC05B3"/>
    <w:rsid w:val="00EC6D39"/>
    <w:rsid w:val="00ED13A8"/>
    <w:rsid w:val="00ED321A"/>
    <w:rsid w:val="00ED4119"/>
    <w:rsid w:val="00ED5DF6"/>
    <w:rsid w:val="00EE2B8C"/>
    <w:rsid w:val="00EE2B9B"/>
    <w:rsid w:val="00EE30B0"/>
    <w:rsid w:val="00EF0DF9"/>
    <w:rsid w:val="00EF2525"/>
    <w:rsid w:val="00EF2F08"/>
    <w:rsid w:val="00EF3270"/>
    <w:rsid w:val="00EF3EC2"/>
    <w:rsid w:val="00EF538B"/>
    <w:rsid w:val="00EF7070"/>
    <w:rsid w:val="00F11B44"/>
    <w:rsid w:val="00F14BAC"/>
    <w:rsid w:val="00F16999"/>
    <w:rsid w:val="00F205A7"/>
    <w:rsid w:val="00F211BD"/>
    <w:rsid w:val="00F30071"/>
    <w:rsid w:val="00F31408"/>
    <w:rsid w:val="00F35970"/>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66D06"/>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hyperlink" Target="https://www.data.gouv.fr/fr/datasets/synthese-des-indicateurs-de-suivi-de-lepidemie-covid-19/"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7D88A-F4EC-2341-ADC8-16564B95D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2252</TotalTime>
  <Pages>59</Pages>
  <Words>15178</Words>
  <Characters>83479</Characters>
  <Application>Microsoft Office Word</Application>
  <DocSecurity>0</DocSecurity>
  <Lines>695</Lines>
  <Paragraphs>196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591</cp:revision>
  <dcterms:created xsi:type="dcterms:W3CDTF">2020-09-05T08:03:00Z</dcterms:created>
  <dcterms:modified xsi:type="dcterms:W3CDTF">2021-10-01T10:57:00Z</dcterms:modified>
</cp:coreProperties>
</file>